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186" w14:textId="77777777" w:rsidR="00CB68CE" w:rsidRPr="00CB68CE" w:rsidRDefault="00CB68C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 Temsilcisi</w:t>
      </w:r>
    </w:p>
    <w:p w14:paraId="764FF3E0" w14:textId="0717A25D" w:rsidR="00CB68CE" w:rsidRPr="00CB68CE" w:rsidRDefault="00CB68CE" w:rsidP="00CB68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 xml:space="preserve">Global Exchange Döviz Ticaret </w:t>
      </w:r>
      <w:r w:rsidRPr="000D4A5E">
        <w:rPr>
          <w:rFonts w:ascii="Verdana" w:eastAsia="Times New Roman" w:hAnsi="Verdana" w:cs="Times New Roman"/>
          <w:lang w:val="tr-TR"/>
        </w:rPr>
        <w:t xml:space="preserve">Yetkili Müessese </w:t>
      </w:r>
      <w:r w:rsidRPr="00CB68CE">
        <w:rPr>
          <w:rFonts w:ascii="Verdana" w:eastAsia="Times New Roman" w:hAnsi="Verdana" w:cs="Times New Roman"/>
          <w:lang w:val="tr-TR"/>
        </w:rPr>
        <w:t>A.Ş.</w:t>
      </w:r>
    </w:p>
    <w:p w14:paraId="1BF180D4" w14:textId="26D89F95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İstanbu</w:t>
      </w:r>
      <w:r w:rsidRPr="000D4A5E">
        <w:rPr>
          <w:rFonts w:ascii="Verdana" w:eastAsia="Times New Roman" w:hAnsi="Verdana" w:cs="Times New Roman"/>
          <w:lang w:val="tr-TR"/>
        </w:rPr>
        <w:t xml:space="preserve">l Yeni Havalimanı, </w:t>
      </w:r>
      <w:r w:rsidRPr="00CB68CE">
        <w:rPr>
          <w:rFonts w:ascii="Verdana" w:eastAsia="Times New Roman" w:hAnsi="Verdana" w:cs="Times New Roman"/>
          <w:lang w:val="tr-TR"/>
        </w:rPr>
        <w:t>Arnavutköy</w:t>
      </w:r>
    </w:p>
    <w:p w14:paraId="7E1E7CC0" w14:textId="77777777" w:rsidR="00CB68CE" w:rsidRPr="000D4A5E" w:rsidRDefault="00CB68C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</w:p>
    <w:p w14:paraId="5BE78D45" w14:textId="7ADA9A3F" w:rsidR="00CB68CE" w:rsidRPr="000D4A5E" w:rsidRDefault="000D4A5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Genel Nitelikler Ve İş Tanımı</w:t>
      </w:r>
    </w:p>
    <w:p w14:paraId="38CF88F0" w14:textId="77777777" w:rsidR="00CB68CE" w:rsidRPr="00CB68CE" w:rsidRDefault="00CB68C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</w:p>
    <w:p w14:paraId="78B92AA1" w14:textId="4D2036DC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 Group, </w:t>
      </w:r>
      <w:r>
        <w:rPr>
          <w:rFonts w:ascii="Verdana" w:eastAsia="Times New Roman" w:hAnsi="Verdana" w:cs="Times New Roman"/>
          <w:lang w:val="tr-TR"/>
        </w:rPr>
        <w:t>uluslararası</w:t>
      </w:r>
      <w:r w:rsidRPr="00F162B3">
        <w:rPr>
          <w:rFonts w:ascii="Verdana" w:eastAsia="Times New Roman" w:hAnsi="Verdana" w:cs="Times New Roman"/>
          <w:lang w:val="tr-TR"/>
        </w:rPr>
        <w:t xml:space="preserve"> </w:t>
      </w:r>
      <w:r>
        <w:rPr>
          <w:rFonts w:ascii="Verdana" w:eastAsia="Times New Roman" w:hAnsi="Verdana" w:cs="Times New Roman"/>
          <w:lang w:val="tr-TR"/>
        </w:rPr>
        <w:t>havalimanlarında</w:t>
      </w:r>
      <w:r w:rsidRPr="00F162B3">
        <w:rPr>
          <w:rFonts w:ascii="Verdana" w:eastAsia="Times New Roman" w:hAnsi="Verdana" w:cs="Times New Roman"/>
          <w:lang w:val="tr-TR"/>
        </w:rPr>
        <w:t xml:space="preserve"> turistler için döviz </w:t>
      </w:r>
      <w:r>
        <w:rPr>
          <w:rFonts w:ascii="Verdana" w:eastAsia="Times New Roman" w:hAnsi="Verdana" w:cs="Times New Roman"/>
          <w:lang w:val="tr-TR"/>
        </w:rPr>
        <w:t>değişim</w:t>
      </w:r>
      <w:r w:rsidRPr="00F162B3">
        <w:rPr>
          <w:rFonts w:ascii="Verdana" w:eastAsia="Times New Roman" w:hAnsi="Verdana" w:cs="Times New Roman"/>
          <w:lang w:val="tr-TR"/>
        </w:rPr>
        <w:t xml:space="preserve"> hizmetlerinde uzmanlaşmış çok uluslu bir İspanyol şirketidir. 1996 yılında İspanya'da kurulan Global Exchange, son 25 yılda 5 kıtada 22'den fazla ülkede ve 58'den fazla uluslararası havalimanında bulunan 325'in üzerinde şubesi ile döviz </w:t>
      </w:r>
      <w:r>
        <w:rPr>
          <w:rFonts w:ascii="Verdana" w:eastAsia="Times New Roman" w:hAnsi="Verdana" w:cs="Times New Roman"/>
          <w:lang w:val="tr-TR"/>
        </w:rPr>
        <w:t xml:space="preserve">değişim </w:t>
      </w:r>
      <w:r w:rsidRPr="00F162B3">
        <w:rPr>
          <w:rFonts w:ascii="Verdana" w:eastAsia="Times New Roman" w:hAnsi="Verdana" w:cs="Times New Roman"/>
          <w:lang w:val="tr-TR"/>
        </w:rPr>
        <w:t>hizmeti vererek sektörün önde gelen kuruluşlarından biri haline gelmiştir.</w:t>
      </w:r>
      <w:r>
        <w:rPr>
          <w:rFonts w:ascii="Verdana" w:eastAsia="Times New Roman" w:hAnsi="Verdana" w:cs="Times New Roman"/>
          <w:lang w:val="tr-TR"/>
        </w:rPr>
        <w:t xml:space="preserve"> </w:t>
      </w:r>
      <w:r w:rsidRPr="00F162B3">
        <w:rPr>
          <w:rFonts w:ascii="Verdana" w:eastAsia="Times New Roman" w:hAnsi="Verdana" w:cs="Times New Roman"/>
          <w:lang w:val="tr-TR"/>
        </w:rPr>
        <w:t>Türkiye'de faaliyetlerine Aralık 2017'de Antalya Havalimanı'nda başlayan Global Exchange, 2019 yılında tam kapasite hizmet vermeye başlayan İstanbul Havalimanı'ndaki şubeleri aracılığıyla döviz bozdurma hizmeti vermeye başladı.</w:t>
      </w:r>
    </w:p>
    <w:p w14:paraId="72A54C0F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4A63D91B" w14:textId="3242655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Exchange, müşterilerine hem şubeleri hem de ürün ve hizmetleri aracılığıyla </w:t>
      </w:r>
      <w:r>
        <w:rPr>
          <w:rFonts w:ascii="Verdana" w:eastAsia="Times New Roman" w:hAnsi="Verdana" w:cs="Times New Roman"/>
          <w:lang w:val="tr-TR"/>
        </w:rPr>
        <w:t>sunduğu</w:t>
      </w:r>
      <w:r w:rsidRPr="00F162B3">
        <w:rPr>
          <w:rFonts w:ascii="Verdana" w:eastAsia="Times New Roman" w:hAnsi="Verdana" w:cs="Times New Roman"/>
          <w:lang w:val="tr-TR"/>
        </w:rPr>
        <w:t xml:space="preserve"> deneyimde yeniliğe ve sürekli iyileştirmeye olan güçlü ve sürekli </w:t>
      </w:r>
      <w:r>
        <w:rPr>
          <w:rFonts w:ascii="Verdana" w:eastAsia="Times New Roman" w:hAnsi="Verdana" w:cs="Times New Roman"/>
          <w:lang w:val="tr-TR"/>
        </w:rPr>
        <w:t>bağlılığı ile</w:t>
      </w:r>
      <w:r w:rsidRPr="00F162B3">
        <w:rPr>
          <w:rFonts w:ascii="Verdana" w:eastAsia="Times New Roman" w:hAnsi="Verdana" w:cs="Times New Roman"/>
          <w:lang w:val="tr-TR"/>
        </w:rPr>
        <w:t xml:space="preserve"> tanınmaktadır.</w:t>
      </w:r>
    </w:p>
    <w:p w14:paraId="738CABCF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76A81D94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>Global Exchange ailesi olarak İstanbul Havalimanı İş Merkezimiz için Müşteri Hizmetleri Temsilcileri arıyoruz.</w:t>
      </w:r>
    </w:p>
    <w:p w14:paraId="2A83C0DC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1B8A88C6" w14:textId="3ED4460C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Müşteri hizmetlerini ve satışı seviyorsanız, bu sizin </w:t>
      </w:r>
      <w:r w:rsidR="00D9343F">
        <w:rPr>
          <w:rFonts w:ascii="Verdana" w:eastAsia="Times New Roman" w:hAnsi="Verdana" w:cs="Times New Roman"/>
          <w:lang w:val="tr-TR"/>
        </w:rPr>
        <w:t>fırsatınız olabilir</w:t>
      </w:r>
      <w:r w:rsidRPr="00F162B3">
        <w:rPr>
          <w:rFonts w:ascii="Verdana" w:eastAsia="Times New Roman" w:hAnsi="Verdana" w:cs="Times New Roman"/>
          <w:lang w:val="tr-TR"/>
        </w:rPr>
        <w:t>!</w:t>
      </w:r>
    </w:p>
    <w:p w14:paraId="2CADC708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03B2A7D9" w14:textId="4B4A8F17" w:rsidR="00D9343F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Exchange'e katılarak, birinci sınıf bir finansal hizmetler şirketi ile çalışarak müşteri hizmetleri ve satış becerilerinizi geliştirme </w:t>
      </w:r>
      <w:r w:rsidR="00D9343F">
        <w:rPr>
          <w:rFonts w:ascii="Verdana" w:eastAsia="Times New Roman" w:hAnsi="Verdana" w:cs="Times New Roman"/>
          <w:lang w:val="tr-TR"/>
        </w:rPr>
        <w:t>şansı yakalayabilirsiniz.</w:t>
      </w:r>
    </w:p>
    <w:p w14:paraId="339CCFB4" w14:textId="1799D5FA" w:rsidR="00CB68CE" w:rsidRPr="00CB68CE" w:rsidRDefault="00CB68CE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21D8F885" w14:textId="069972F2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 xml:space="preserve">İstanbul Havalimanı’nda yer alan ofislerimizde “Müşteri Temsilcisi” olarak çalışacak </w:t>
      </w:r>
      <w:r w:rsidRPr="000D4A5E">
        <w:rPr>
          <w:rFonts w:ascii="Verdana" w:eastAsia="Times New Roman" w:hAnsi="Verdana" w:cs="Times New Roman"/>
          <w:lang w:val="tr-TR"/>
        </w:rPr>
        <w:t>takım arkadaşlarımızda aradığımız özellikler</w:t>
      </w:r>
      <w:r w:rsidR="000D4A5E">
        <w:rPr>
          <w:rFonts w:ascii="Verdana" w:eastAsia="Times New Roman" w:hAnsi="Verdana" w:cs="Times New Roman"/>
          <w:lang w:val="tr-TR"/>
        </w:rPr>
        <w:t>:</w:t>
      </w:r>
    </w:p>
    <w:p w14:paraId="1BC2CEC6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1B834E36" w14:textId="50F73D1A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İki ya da dört yıllık üniversite mezunu</w:t>
      </w:r>
    </w:p>
    <w:p w14:paraId="175C1DA6" w14:textId="5F080010" w:rsidR="00CB68CE" w:rsidRPr="00CB68CE" w:rsidRDefault="000D4A5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>
        <w:rPr>
          <w:rFonts w:ascii="Verdana" w:eastAsia="Times New Roman" w:hAnsi="Verdana" w:cs="Times New Roman"/>
          <w:lang w:val="tr-TR"/>
        </w:rPr>
        <w:t xml:space="preserve">Minimum orta düzeyde </w:t>
      </w:r>
      <w:r w:rsidRPr="000D4A5E">
        <w:rPr>
          <w:rFonts w:ascii="Verdana" w:eastAsia="Times New Roman" w:hAnsi="Verdana" w:cs="Times New Roman"/>
          <w:lang w:val="tr-TR"/>
        </w:rPr>
        <w:t>İngilizce bilgisi</w:t>
      </w:r>
      <w:r w:rsidR="00CB68CE" w:rsidRPr="00CB68CE">
        <w:rPr>
          <w:rFonts w:ascii="Verdana" w:eastAsia="Times New Roman" w:hAnsi="Verdana" w:cs="Times New Roman"/>
          <w:lang w:val="tr-TR"/>
        </w:rPr>
        <w:t xml:space="preserve"> (Rusça, Arapça veya Almanca</w:t>
      </w:r>
      <w:r w:rsidRPr="000D4A5E">
        <w:rPr>
          <w:rFonts w:ascii="Verdana" w:eastAsia="Times New Roman" w:hAnsi="Verdana" w:cs="Times New Roman"/>
          <w:lang w:val="tr-TR"/>
        </w:rPr>
        <w:t xml:space="preserve"> bilinmesi de artıdır</w:t>
      </w:r>
      <w:r w:rsidR="00CB68CE" w:rsidRPr="00CB68CE">
        <w:rPr>
          <w:rFonts w:ascii="Verdana" w:eastAsia="Times New Roman" w:hAnsi="Verdana" w:cs="Times New Roman"/>
          <w:lang w:val="tr-TR"/>
        </w:rPr>
        <w:t>)</w:t>
      </w:r>
    </w:p>
    <w:p w14:paraId="43EA2D57" w14:textId="37EFFFBD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Tercihen Satış ve/veya Müşteri Hizmetleri alanlarında deneyimli ve/veya bu alanlara ilgi duyan</w:t>
      </w:r>
    </w:p>
    <w:p w14:paraId="09DA39C0" w14:textId="0D32C1B7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İnsan ilişkileri kuvvetli</w:t>
      </w:r>
    </w:p>
    <w:p w14:paraId="13E637BF" w14:textId="6F3E4AF7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Problem çözme yeteneği gelişmiş</w:t>
      </w:r>
    </w:p>
    <w:p w14:paraId="01F54852" w14:textId="43CEDC7E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 ihtiyaçlarını doğru bir şekilde analiz edip, yönlendirebilecek</w:t>
      </w:r>
    </w:p>
    <w:p w14:paraId="39E43287" w14:textId="77777777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Üçlü vardiya sisteminde çalışabilecek (07:00-15:00/15:00-23:00/23:00-07:00)</w:t>
      </w:r>
    </w:p>
    <w:p w14:paraId="02733C7E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19E450EB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İŞ TANIMI</w:t>
      </w:r>
    </w:p>
    <w:p w14:paraId="6701021D" w14:textId="4A4F4227" w:rsidR="00CB68CE" w:rsidRPr="00CB68CE" w:rsidRDefault="000D4A5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0D4A5E">
        <w:rPr>
          <w:rFonts w:ascii="Verdana" w:eastAsia="Times New Roman" w:hAnsi="Verdana" w:cs="Times New Roman"/>
          <w:lang w:val="tr-TR"/>
        </w:rPr>
        <w:t>Pozisyonun</w:t>
      </w:r>
      <w:r w:rsidR="00CB68CE" w:rsidRPr="00CB68CE">
        <w:rPr>
          <w:rFonts w:ascii="Verdana" w:eastAsia="Times New Roman" w:hAnsi="Verdana" w:cs="Times New Roman"/>
          <w:lang w:val="tr-TR"/>
        </w:rPr>
        <w:t xml:space="preserve"> sorumlulukları aşağıdaki gibidir:</w:t>
      </w:r>
    </w:p>
    <w:p w14:paraId="760ECA2B" w14:textId="306EBEB2" w:rsidR="000D4A5E" w:rsidRPr="00CB68CE" w:rsidRDefault="000D4A5E" w:rsidP="000D4A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 hizmetlerinde mükemmeliyetçiliği esas alarak, şirket ve yasal prosedürlere uygun bir şekilde döviz işlemlerini gerçekleştirmek</w:t>
      </w:r>
    </w:p>
    <w:p w14:paraId="2CBB12F7" w14:textId="5F1ADF3E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Müşterilerin ihtiyacını doğru belirlemek ve döviz işlemleri sırasında avantajlarımızı, süreçlerimizi ve çapraz satış işlemlerimizi kullanarak şirketimizi en iyi şekilde temsil etme</w:t>
      </w:r>
      <w:r w:rsidR="000D4A5E">
        <w:rPr>
          <w:rFonts w:ascii="Verdana" w:eastAsia="Times New Roman" w:hAnsi="Verdana" w:cs="Times New Roman"/>
          <w:lang w:val="tr-TR"/>
        </w:rPr>
        <w:t>k</w:t>
      </w:r>
    </w:p>
    <w:p w14:paraId="086209F2" w14:textId="24F3476F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lastRenderedPageBreak/>
        <w:t>Müşterilerle direk temas kurmaya, sorumluluk almaya ve en iyi hizmeti sağlamaya istekli olmak</w:t>
      </w:r>
    </w:p>
    <w:p w14:paraId="342431E7" w14:textId="2408351C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İşlemleri yasal kriterlere uyarak belgelemek</w:t>
      </w:r>
    </w:p>
    <w:p w14:paraId="6B9B2C1A" w14:textId="5F8FCFD1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 xml:space="preserve">Döviz </w:t>
      </w:r>
      <w:r w:rsidR="000D4A5E">
        <w:rPr>
          <w:rFonts w:ascii="Verdana" w:eastAsia="Times New Roman" w:hAnsi="Verdana" w:cs="Times New Roman"/>
          <w:lang w:val="tr-TR"/>
        </w:rPr>
        <w:t xml:space="preserve">değişim </w:t>
      </w:r>
      <w:r w:rsidRPr="00CB68CE">
        <w:rPr>
          <w:rFonts w:ascii="Verdana" w:eastAsia="Times New Roman" w:hAnsi="Verdana" w:cs="Times New Roman"/>
          <w:lang w:val="tr-TR"/>
        </w:rPr>
        <w:t xml:space="preserve">işlemleri sırasında oluşabilecek müşteri itirazlarına açık ve eksiksiz olarak yanıt vermek, onların şüphelerini gidermek </w:t>
      </w:r>
    </w:p>
    <w:p w14:paraId="3AF7E2B2" w14:textId="2B247326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Döviz işlemleri sırasında oluşabilecek herhangi bir olumsuzlukta takım liderlerini bilgilendirmek</w:t>
      </w:r>
    </w:p>
    <w:p w14:paraId="52C0AD3D" w14:textId="306233B3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Şirketin gelişimine katkı sağlayacak öneriler ve fikirler paylaşmak</w:t>
      </w:r>
    </w:p>
    <w:p w14:paraId="44C2F08D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05932093" w14:textId="15B1029F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Ücret paketimiz aylık maaş + primden oluşmaktadır.</w:t>
      </w:r>
      <w:r w:rsidR="000D4A5E">
        <w:rPr>
          <w:rFonts w:ascii="Verdana" w:eastAsia="Times New Roman" w:hAnsi="Verdana" w:cs="Times New Roman"/>
          <w:lang w:val="tr-TR"/>
        </w:rPr>
        <w:t xml:space="preserve"> Yan kaklarımız aylık yemek yardımı, servis ve tamamlayıcı sağlık sigortasıdır.</w:t>
      </w:r>
    </w:p>
    <w:p w14:paraId="78556896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55C864D6" w14:textId="77777777" w:rsidR="006E0430" w:rsidRPr="000D4A5E" w:rsidRDefault="006E0430" w:rsidP="00CB68CE">
      <w:pPr>
        <w:spacing w:after="0" w:line="240" w:lineRule="auto"/>
        <w:rPr>
          <w:rFonts w:ascii="Verdana" w:hAnsi="Verdana"/>
          <w:lang w:val="tr-TR"/>
        </w:rPr>
      </w:pPr>
    </w:p>
    <w:sectPr w:rsidR="006E0430" w:rsidRPr="000D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2FD"/>
    <w:multiLevelType w:val="multilevel"/>
    <w:tmpl w:val="0AB8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E72EF"/>
    <w:multiLevelType w:val="multilevel"/>
    <w:tmpl w:val="F9D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757028">
    <w:abstractNumId w:val="1"/>
  </w:num>
  <w:num w:numId="2" w16cid:durableId="7692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AB"/>
    <w:rsid w:val="000D4A5E"/>
    <w:rsid w:val="006E0430"/>
    <w:rsid w:val="00CB68CE"/>
    <w:rsid w:val="00D110AB"/>
    <w:rsid w:val="00D9343F"/>
    <w:rsid w:val="00F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BE"/>
  <w15:chartTrackingRefBased/>
  <w15:docId w15:val="{79E4B74B-95C0-480F-A0DA-B454A63E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68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6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8CE"/>
    <w:rPr>
      <w:color w:val="0000FF"/>
      <w:u w:val="single"/>
    </w:rPr>
  </w:style>
  <w:style w:type="paragraph" w:customStyle="1" w:styleId="mb-0">
    <w:name w:val="mb-0"/>
    <w:basedOn w:val="Normal"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xxmsonormal">
    <w:name w:val="x_x_x_x_x_x_x_msonormal"/>
    <w:basedOn w:val="Normal"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Seher Sinem Berkol</dc:creator>
  <cp:keywords/>
  <dc:description/>
  <cp:lastModifiedBy>Zeynep Seher Sinem Berkol</cp:lastModifiedBy>
  <cp:revision>3</cp:revision>
  <dcterms:created xsi:type="dcterms:W3CDTF">2022-06-03T11:42:00Z</dcterms:created>
  <dcterms:modified xsi:type="dcterms:W3CDTF">2022-06-03T12:04:00Z</dcterms:modified>
</cp:coreProperties>
</file>